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B1" w:rsidRDefault="002534B1" w:rsidP="00B87FEA">
      <w:pPr>
        <w:shd w:val="clear" w:color="auto" w:fill="F7F7F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  </w:t>
      </w:r>
    </w:p>
    <w:p w:rsidR="002534B1" w:rsidRDefault="002534B1" w:rsidP="00B87FEA">
      <w:pPr>
        <w:shd w:val="clear" w:color="auto" w:fill="F7F7F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2534B1" w:rsidRPr="002534B1" w:rsidRDefault="002534B1" w:rsidP="002534B1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</w:pPr>
      <w:r w:rsidRPr="002534B1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t>Перечень нормативных правовых актов или их отдельных частей, содержащих обязательные требования</w:t>
      </w:r>
    </w:p>
    <w:p w:rsidR="00B87FEA" w:rsidRPr="00B87FEA" w:rsidRDefault="002534B1" w:rsidP="00B87FEA">
      <w:pPr>
        <w:shd w:val="clear" w:color="auto" w:fill="F7F7F7"/>
        <w:spacing w:before="134" w:after="134" w:line="240" w:lineRule="auto"/>
        <w:rPr>
          <w:rFonts w:ascii="Tahoma" w:eastAsia="Times New Roman" w:hAnsi="Tahoma" w:cs="Tahoma"/>
          <w:color w:val="E8E9AF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  </w:t>
      </w:r>
      <w:proofErr w:type="gramStart"/>
      <w:r w:rsidR="00B87FEA" w:rsidRPr="00B87FEA">
        <w:rPr>
          <w:rFonts w:ascii="Tahoma" w:eastAsia="Times New Roman" w:hAnsi="Tahoma" w:cs="Tahoma"/>
          <w:color w:val="000000"/>
          <w:sz w:val="21"/>
          <w:szCs w:val="21"/>
        </w:rPr>
        <w:t>Предметом проверок в рамках муниципального жилищного контроля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согласно нижеуказанному перечню вопросов: 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9"/>
        <w:gridCol w:w="4128"/>
        <w:gridCol w:w="2175"/>
        <w:gridCol w:w="2649"/>
      </w:tblGrid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  <w:p w:rsidR="00B87FEA" w:rsidRPr="00B87FEA" w:rsidRDefault="00B87FEA" w:rsidP="00B87FE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Обязательные требования к жилым помещениям, их использованию и содержанию установлены следующими нормативными правовыми актами (далее – НПА):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325C48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" w:history="1"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1.1. Жилищный кодекс Российской Федерации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(статьи 17, 67, 30, 36) 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325C48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" w:history="1"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1.2.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 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325C48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" w:history="1"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1.3. Постановление Правительства Российской Федерации от 21.01.2006 № 25 «Об утверждении Правил пользования жилыми помещениями»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325C48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" w:history="1"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1.4. Постановление Госстроя Российской Федерации от 27.09.2003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325C48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8" w:history="1"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 xml:space="preserve">1.5. </w:t>
              </w:r>
              <w:proofErr w:type="spellStart"/>
              <w:proofErr w:type="gramStart"/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C</w:t>
              </w:r>
              <w:proofErr w:type="gramEnd"/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анитарно</w:t>
              </w:r>
              <w:proofErr w:type="spellEnd"/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 xml:space="preserve"> – эпидемиологические правила и нормативы 2.1.2.2645.10 </w:t>
              </w:r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lastRenderedPageBreak/>
                <w:t>«Санитарно - эпидемиологические требования к условиям проживания в жилых зданиях и помещениях», утвержденные Главным государственным врачом Российской Федерации от 10.06.2010 года № 64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юридические лица, индивидуальные </w:t>
            </w: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325C48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" w:history="1"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1.6. Кодекс Российской Федерации об административных правонарушениях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(статья 7.21) 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Обязательные требования к содержанию общего имущества в многоквартирном доме установлены следующими нормативными правовыми актами: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325C48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" w:history="1"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2.1. Жилищный кодекс Российской Федерации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(статья 30) 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325C48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1" w:history="1"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2.2.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     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325C48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2" w:history="1"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2.2.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        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325C48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3" w:history="1"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2.3. Постановление Госстроя РФ от 27.09.2003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325C48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4" w:history="1"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2.4. Кодекс Российской Федерации об административных правонарушениях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(статья 7.22) 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325C48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5" w:history="1"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3.1. Жилищный кодекс Российской Федерации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(статьи 22, 23, 24) 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Обязательные требования к порядку перевода жилого помещения в нежилое помещение и нежилого помещения в жилое помещение установлены следующими нормативными правовыми актами: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325C48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6" w:history="1"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3.3. Кодекс Российской Федерации об административных правонарушениях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(статья 7.22) 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4.Обязательные требования к порядку переустройства и перепланировки жилых помещений установлены следующими нормативными правовыми актами: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325C48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7" w:history="1">
              <w:r w:rsidR="00B87FEA"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4.1. Жилищный кодекс Российской Федерации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(статьи 25, 26, 27, 28, 29) 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8" w:history="1"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4.2.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9" w:history="1"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4.3. Постановление Госстроя РФ от 27.09.2003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0" w:history="1"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4.4. Кодекс Российской Федерации об административных правонарушениях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(статья 7.22) 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 Обязательные требования к определению состава, содержанию и использованию общего имущества собственников помещений в многоквартирном доме установлены следующими нормативными правовыми актами: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1" w:history="1"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5.1. Жилищный кодекс Российской Федерации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(статьи 36, 36.1, 37, 38, 39, 40, 41, 42, 43, 44) 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2" w:history="1"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5.3.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3" w:history="1"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 xml:space="preserve">5.4. Постановление Правительства РФ от 14.05.2013 № 410 «О мерах по обеспечению безопасности при использовании и содержании внутридомового и </w:t>
              </w:r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lastRenderedPageBreak/>
                <w:t>внутриквартирного газового оборудования»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26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4" w:history="1"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5.6. Постановление Госстроя РФ от 27.09.2003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5" w:history="1"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 xml:space="preserve">5.7. Приказ Министерства строительства и </w:t>
              </w:r>
              <w:proofErr w:type="spellStart"/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жилищно</w:t>
              </w:r>
              <w:proofErr w:type="spellEnd"/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 xml:space="preserve"> – коммунального хозяйства Российской Федерации от 26.10.2015 №761/</w:t>
              </w:r>
              <w:proofErr w:type="spellStart"/>
              <w:proofErr w:type="gramStart"/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пр</w:t>
              </w:r>
              <w:proofErr w:type="spellEnd"/>
              <w:proofErr w:type="gramEnd"/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 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6" w:history="1"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5.8. Кодекс Российской Федерации об административных правонарушениях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(статья 7.22) 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 Обязательные требования к управлению многоквартирными домами установлены следующими нормативными правовыми актами: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7" w:history="1"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6.1. Жилищный кодекс Российской Федерации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(статьи 161, 161.1, 162, 164) 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8" w:history="1"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6.2. Постановление Правительства РФ от 15.05.2013 № 416 «О порядке осуществления деятельности по управлению многоквартирными домами»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9" w:history="1"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6.3.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30" w:history="1"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6.4. Постановление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31" w:history="1"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6.5. Кодекс Российской Федерации об административных правонарушениях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(статьи 7.23.2) 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  <w:tr w:rsidR="00B87FEA" w:rsidRPr="00B87FEA" w:rsidTr="00B87FE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32" w:history="1"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 xml:space="preserve">6.6. Приказ Министерства строительства и </w:t>
              </w:r>
              <w:proofErr w:type="spellStart"/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жилищно</w:t>
              </w:r>
              <w:proofErr w:type="spellEnd"/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 xml:space="preserve"> – коммунального хозяйства Российской Федерации от 25.12.2015 года №937/</w:t>
              </w:r>
              <w:proofErr w:type="spellStart"/>
              <w:proofErr w:type="gramStart"/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>пр</w:t>
              </w:r>
              <w:proofErr w:type="spellEnd"/>
              <w:proofErr w:type="gramEnd"/>
              <w:r w:rsidRPr="00B87FEA">
                <w:rPr>
                  <w:rFonts w:ascii="Times New Roman" w:eastAsia="Times New Roman" w:hAnsi="Times New Roman" w:cs="Times New Roman"/>
                  <w:color w:val="000000"/>
                  <w:sz w:val="21"/>
                  <w:u w:val="single"/>
                </w:rPr>
                <w:t xml:space="preserve"> «Об утверждении требований к оформлению протоколов собраний собственников»</w:t>
              </w:r>
            </w:hyperlink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(текст в полном объеме).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EA" w:rsidRPr="00B87FEA" w:rsidRDefault="00B87FEA" w:rsidP="00B87F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7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юридические лица, индивидуальные предприниматели, граждане</w:t>
            </w:r>
          </w:p>
        </w:tc>
      </w:tr>
    </w:tbl>
    <w:p w:rsidR="004315C8" w:rsidRDefault="004315C8"/>
    <w:sectPr w:rsidR="004315C8" w:rsidSect="0032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7FEA"/>
    <w:rsid w:val="002534B1"/>
    <w:rsid w:val="00325C48"/>
    <w:rsid w:val="004315C8"/>
    <w:rsid w:val="00B8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48"/>
  </w:style>
  <w:style w:type="paragraph" w:styleId="1">
    <w:name w:val="heading 1"/>
    <w:basedOn w:val="a"/>
    <w:link w:val="10"/>
    <w:uiPriority w:val="9"/>
    <w:qFormat/>
    <w:rsid w:val="00253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7F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34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5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5354">
                  <w:marLeft w:val="3064"/>
                  <w:marRight w:val="30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85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8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82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4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8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40709" TargetMode="External"/><Relationship Id="rId13" Type="http://schemas.openxmlformats.org/officeDocument/2006/relationships/hyperlink" Target="http://www.minstroyrf.ru/docs/8602/" TargetMode="External"/><Relationship Id="rId18" Type="http://schemas.openxmlformats.org/officeDocument/2006/relationships/hyperlink" Target="http://pravo.gov.ru/proxy/ips/?docbody=&amp;nd=102104517" TargetMode="External"/><Relationship Id="rId26" Type="http://schemas.openxmlformats.org/officeDocument/2006/relationships/hyperlink" Target="http://pravo.gov.ru/proxy/ips/?docbody&amp;nd=1020742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09064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instroyrf.ru/docs/8602/" TargetMode="External"/><Relationship Id="rId12" Type="http://schemas.openxmlformats.org/officeDocument/2006/relationships/hyperlink" Target="https://www.admsoln.ru/2.2.%20%D0%9F%D0%BE%D1%81%D1%82%D0%B0%D0%BD%D0%BE%D0%B2%D0%BB%D0%B5%D0%BD%D0%B8%D0%B5%20%D0%9F%D1%80%D0%B0%D0%B2%D0%B8%D1%82%D0%B5%D0%BB%D1%8C%D1%81%D1%82%D0%B2%D0%B0%20%D0%A0%D0%A4%20%D0%BE%D1%82%2003.04.2013%20%E2%84%96%20290%20%C2%AB%D0%9E%20%D0%BC%D0%B8%D0%BD%D0%B8%D0%BC%D0%B0%D0%BB%D1%8C%D0%BD%D0%BE%D0%BC%20%D0%BF%D0%B5%D1%80%D0%B5%D1%87%D0%BD%D0%B5%20%D1%83%D1%81%D0%BB%D1%83%D0%B3%20%D0%B8%20%D1%80%D0%B0%D0%B1%D0%BE%D1%82,%20%D0%BD%D0%B5%D0%BE%D0%B1%D1%85%D0%BE%D0%B4%D0%B8%D0%BC%D1%8B%D1%85%20%D0%B4%D0%BB%D1%8F%20%D0%BE%D0%B1%D0%B5%D1%81%D0%BF%D0%B5%D1%87%D0%B5%D0%BD%D0%B8%D1%8F%20%D0%BD%D0%B0%D0%B4%D0%BB%D0%B5%D0%B6%D0%B0%D1%89%D0%B5%D0%B3%D0%BE%20%D1%81%D0%BE%D0%B4%D0%B5%D1%80%D0%B6%D0%B0%D0%BD%D0%B8%D1%8F%20%D0%BE%D0%B1%D1%89%D0%B5%D0%B3%D0%BE%20%D0%B8%D0%BC%D1%83%D1%89%D0%B5%D1%81%D1%82%D0%B2%D0%B0%20%D0%B2%20%D0%BC%D0%BD%D0%BE%D0%B3%D0%BE%D0%BA%D0%B2%D0%B0%D1%80%D1%82%D0%B8%D1%80%D0%BD%D0%BE%D0%BC%20%D0%B4%D0%BE%D0%BC%D0%B5,%20%D0%B8%20%D0%BF%D0%BE%D1%80%D1%8F%D0%B4%D0%BA%D0%B5%20%D0%B8%D1%85%20%D0%BE%D0%BA%D0%B0%D0%B7%D0%B0%D0%BD%D0%B8%D1%8F%20%D0%B8%20%D0%B2%D1%8B%D0%BF%D0%BE%D0%BB%D0%BD%D0%B5%D0%BD%D0%B8%D1%8F%C2%BB%20(%D1%82%D0%B5%D0%BA%D1%81%D1%82%20%D0%B2%20%D0%BF%D0%BE%D0%BB%D0%BD%D0%BE%D0%BC%20%D0%BE%D0%B1%D1%8A%D0%B5%D0%BC%D0%B5)." TargetMode="External"/><Relationship Id="rId17" Type="http://schemas.openxmlformats.org/officeDocument/2006/relationships/hyperlink" Target="http://pravo.gov.ru/proxy/ips/?docbody=&amp;nd=102090645" TargetMode="External"/><Relationship Id="rId25" Type="http://schemas.openxmlformats.org/officeDocument/2006/relationships/hyperlink" Target="https://minjust.consultant.ru/documents/1852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&amp;nd=102074277" TargetMode="External"/><Relationship Id="rId20" Type="http://schemas.openxmlformats.org/officeDocument/2006/relationships/hyperlink" Target="http://pravo.gov.ru/proxy/ips/?docbody&amp;nd=102074277" TargetMode="External"/><Relationship Id="rId29" Type="http://schemas.openxmlformats.org/officeDocument/2006/relationships/hyperlink" Target="http://pravo.gov.ru/proxy/ips/?docbody=&amp;nd=102104726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04334" TargetMode="External"/><Relationship Id="rId11" Type="http://schemas.openxmlformats.org/officeDocument/2006/relationships/hyperlink" Target="http://pravo.gov.ru/proxy/ips/?docbody=&amp;nd=102108472" TargetMode="External"/><Relationship Id="rId24" Type="http://schemas.openxmlformats.org/officeDocument/2006/relationships/hyperlink" Target="http://www.minstroyrf.ru/docs/8602/" TargetMode="External"/><Relationship Id="rId32" Type="http://schemas.openxmlformats.org/officeDocument/2006/relationships/hyperlink" Target="https://minjust.consultant.ru/documents/19254" TargetMode="External"/><Relationship Id="rId5" Type="http://schemas.openxmlformats.org/officeDocument/2006/relationships/hyperlink" Target="http://pravo.gov.ru/proxy/ips/?docbody=&amp;nd=102104517" TargetMode="External"/><Relationship Id="rId15" Type="http://schemas.openxmlformats.org/officeDocument/2006/relationships/hyperlink" Target="http://pravo.gov.ru/proxy/ips/?docbody=&amp;nd=102090645" TargetMode="External"/><Relationship Id="rId23" Type="http://schemas.openxmlformats.org/officeDocument/2006/relationships/hyperlink" Target="http://pravo.gov.ru/proxy/ips/?docbody=&amp;nd=102165346" TargetMode="External"/><Relationship Id="rId28" Type="http://schemas.openxmlformats.org/officeDocument/2006/relationships/hyperlink" Target="http://pravo.gov.ru/proxy/ips/?docbody=&amp;nd=102165338" TargetMode="External"/><Relationship Id="rId10" Type="http://schemas.openxmlformats.org/officeDocument/2006/relationships/hyperlink" Target="http://pravo.gov.ru/proxy/ips/?docbody=&amp;nd=102090645" TargetMode="External"/><Relationship Id="rId19" Type="http://schemas.openxmlformats.org/officeDocument/2006/relationships/hyperlink" Target="http://www.minstroyrf.ru/docs/8602/" TargetMode="External"/><Relationship Id="rId31" Type="http://schemas.openxmlformats.org/officeDocument/2006/relationships/hyperlink" Target="http://pravo.gov.ru/proxy/ips/?docbody&amp;nd=102074277" TargetMode="External"/><Relationship Id="rId4" Type="http://schemas.openxmlformats.org/officeDocument/2006/relationships/hyperlink" Target="http://pravo.gov.ru/proxy/ips/?docbody=&amp;nd=102090645" TargetMode="External"/><Relationship Id="rId9" Type="http://schemas.openxmlformats.org/officeDocument/2006/relationships/hyperlink" Target="http://pravo.gov.ru/proxy/ips/?docbody&amp;nd=102074277" TargetMode="External"/><Relationship Id="rId14" Type="http://schemas.openxmlformats.org/officeDocument/2006/relationships/hyperlink" Target="http://pravo.gov.ru/proxy/ips/?docbody&amp;nd=102074277" TargetMode="External"/><Relationship Id="rId22" Type="http://schemas.openxmlformats.org/officeDocument/2006/relationships/hyperlink" Target="http://pravo.gov.ru/proxy/ips/?docbody=&amp;nd=102164374" TargetMode="External"/><Relationship Id="rId27" Type="http://schemas.openxmlformats.org/officeDocument/2006/relationships/hyperlink" Target="http://pravo.gov.ru/proxy/ips/?docbody=&amp;nd=102090645" TargetMode="External"/><Relationship Id="rId30" Type="http://schemas.openxmlformats.org/officeDocument/2006/relationships/hyperlink" Target="http://pravo.gov.ru/proxy/ips/?docbody=&amp;nd=102141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1819</Words>
  <Characters>10372</Characters>
  <Application>Microsoft Office Word</Application>
  <DocSecurity>0</DocSecurity>
  <Lines>86</Lines>
  <Paragraphs>24</Paragraphs>
  <ScaleCrop>false</ScaleCrop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Чилевское</dc:creator>
  <cp:keywords/>
  <dc:description/>
  <cp:lastModifiedBy>Чилевское</cp:lastModifiedBy>
  <cp:revision>5</cp:revision>
  <dcterms:created xsi:type="dcterms:W3CDTF">2022-10-18T06:12:00Z</dcterms:created>
  <dcterms:modified xsi:type="dcterms:W3CDTF">2022-10-18T06:14:00Z</dcterms:modified>
</cp:coreProperties>
</file>