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D6" w:rsidRPr="004A19D6" w:rsidRDefault="00FB303B" w:rsidP="008670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5pt;margin-top:-29.7pt;width:63pt;height:81pt;z-index:251658240">
            <v:imagedata r:id="rId5" o:title=""/>
            <w10:wrap type="topAndBottom"/>
          </v:shape>
          <o:OLEObject Type="Embed" ProgID="PBrush" ShapeID="_x0000_s1026" DrawAspect="Content" ObjectID="_1694601653" r:id="rId6"/>
        </w:pict>
      </w:r>
      <w:r w:rsidR="004A19D6" w:rsidRPr="004A19D6">
        <w:rPr>
          <w:rFonts w:ascii="Arial" w:hAnsi="Arial" w:cs="Arial"/>
          <w:b/>
          <w:sz w:val="24"/>
          <w:szCs w:val="24"/>
        </w:rPr>
        <w:t>АДМИНИСТРАЦИЯ</w:t>
      </w:r>
    </w:p>
    <w:p w:rsidR="004A19D6" w:rsidRPr="004A19D6" w:rsidRDefault="004A19D6" w:rsidP="008670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9D6">
        <w:rPr>
          <w:rFonts w:ascii="Arial" w:hAnsi="Arial" w:cs="Arial"/>
          <w:b/>
          <w:sz w:val="24"/>
          <w:szCs w:val="24"/>
        </w:rPr>
        <w:t>ЧИЛЕКОВСКОГО  СЕЛЬСКОГО  ПОСЕЛЕНИЯ</w:t>
      </w:r>
    </w:p>
    <w:p w:rsidR="004A19D6" w:rsidRPr="004A19D6" w:rsidRDefault="004A19D6" w:rsidP="008670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9D6">
        <w:rPr>
          <w:rFonts w:ascii="Arial" w:hAnsi="Arial" w:cs="Arial"/>
          <w:b/>
          <w:sz w:val="24"/>
          <w:szCs w:val="24"/>
        </w:rPr>
        <w:t>КОТЕЛЬНИКОВСКОГО  МУНИЦИПАЛЬНОГО  РАЙОНА</w:t>
      </w:r>
    </w:p>
    <w:p w:rsidR="004A19D6" w:rsidRPr="004A19D6" w:rsidRDefault="004A19D6" w:rsidP="008670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9D6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4A19D6" w:rsidRPr="004A19D6" w:rsidRDefault="004A19D6" w:rsidP="004A1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19D6" w:rsidRPr="004A19D6" w:rsidRDefault="004A19D6" w:rsidP="004A19D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A19D6">
        <w:rPr>
          <w:rFonts w:ascii="Arial" w:hAnsi="Arial" w:cs="Arial"/>
          <w:b/>
          <w:sz w:val="16"/>
          <w:szCs w:val="16"/>
        </w:rPr>
        <w:t xml:space="preserve">404385,  </w:t>
      </w:r>
      <w:proofErr w:type="gramStart"/>
      <w:r w:rsidRPr="004A19D6"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 w:rsidRPr="004A19D6">
        <w:rPr>
          <w:rFonts w:ascii="Arial" w:hAnsi="Arial" w:cs="Arial"/>
          <w:b/>
          <w:sz w:val="16"/>
          <w:szCs w:val="16"/>
        </w:rPr>
        <w:t xml:space="preserve"> обл.,  Котельниковский р-н.,  пос. Равнинный,  ул. Центральная,19.   </w:t>
      </w:r>
      <w:r w:rsidRPr="004A19D6">
        <w:rPr>
          <w:rFonts w:ascii="Arial" w:hAnsi="Arial" w:cs="Arial"/>
          <w:b/>
          <w:sz w:val="16"/>
          <w:szCs w:val="16"/>
        </w:rPr>
        <w:sym w:font="Wingdings" w:char="0028"/>
      </w:r>
      <w:r w:rsidRPr="004A19D6">
        <w:rPr>
          <w:rFonts w:ascii="Arial" w:hAnsi="Arial" w:cs="Arial"/>
          <w:b/>
          <w:sz w:val="16"/>
          <w:szCs w:val="16"/>
        </w:rPr>
        <w:t xml:space="preserve">  (84476)   7-63-60;</w:t>
      </w:r>
    </w:p>
    <w:p w:rsidR="004A19D6" w:rsidRPr="004A19D6" w:rsidRDefault="004A19D6" w:rsidP="004A19D6">
      <w:pPr>
        <w:pBdr>
          <w:bottom w:val="trip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A19D6">
        <w:rPr>
          <w:rFonts w:ascii="Arial" w:hAnsi="Arial" w:cs="Arial"/>
          <w:b/>
          <w:sz w:val="16"/>
          <w:szCs w:val="16"/>
        </w:rPr>
        <w:t xml:space="preserve">ИНН – 3413008832,   КПП – 341301001,   БИК – 041806001,   ОГРН – 1053458080466,   </w:t>
      </w:r>
      <w:proofErr w:type="gramStart"/>
      <w:r w:rsidRPr="004A19D6">
        <w:rPr>
          <w:rFonts w:ascii="Arial" w:hAnsi="Arial" w:cs="Arial"/>
          <w:b/>
          <w:sz w:val="16"/>
          <w:szCs w:val="16"/>
        </w:rPr>
        <w:t>Е</w:t>
      </w:r>
      <w:proofErr w:type="gramEnd"/>
      <w:r w:rsidRPr="004A19D6">
        <w:rPr>
          <w:rFonts w:ascii="Arial" w:hAnsi="Arial" w:cs="Arial"/>
          <w:b/>
          <w:sz w:val="16"/>
          <w:szCs w:val="16"/>
        </w:rPr>
        <w:t>-</w:t>
      </w:r>
      <w:r w:rsidRPr="004A19D6">
        <w:rPr>
          <w:rFonts w:ascii="Arial" w:hAnsi="Arial" w:cs="Arial"/>
          <w:b/>
          <w:sz w:val="16"/>
          <w:szCs w:val="16"/>
          <w:lang w:val="en-US"/>
        </w:rPr>
        <w:t>mail</w:t>
      </w:r>
      <w:r w:rsidRPr="004A19D6"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 w:rsidRPr="004A19D6">
        <w:rPr>
          <w:rFonts w:ascii="Arial" w:hAnsi="Arial" w:cs="Arial"/>
          <w:b/>
          <w:sz w:val="16"/>
          <w:szCs w:val="16"/>
          <w:lang w:val="en-US"/>
        </w:rPr>
        <w:t>chilekovo</w:t>
      </w:r>
      <w:proofErr w:type="spellEnd"/>
      <w:r w:rsidRPr="004A19D6">
        <w:rPr>
          <w:rFonts w:ascii="Arial" w:hAnsi="Arial" w:cs="Arial"/>
          <w:b/>
          <w:sz w:val="16"/>
          <w:szCs w:val="16"/>
        </w:rPr>
        <w:t>@</w:t>
      </w:r>
      <w:r w:rsidRPr="004A19D6">
        <w:rPr>
          <w:rFonts w:ascii="Arial" w:hAnsi="Arial" w:cs="Arial"/>
          <w:b/>
          <w:sz w:val="16"/>
          <w:szCs w:val="16"/>
          <w:lang w:val="en-US"/>
        </w:rPr>
        <w:t>mail</w:t>
      </w:r>
      <w:r w:rsidRPr="004A19D6">
        <w:rPr>
          <w:rFonts w:ascii="Arial" w:hAnsi="Arial" w:cs="Arial"/>
          <w:b/>
          <w:sz w:val="16"/>
          <w:szCs w:val="16"/>
        </w:rPr>
        <w:t>.</w:t>
      </w:r>
      <w:r w:rsidRPr="004A19D6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4A19D6" w:rsidRPr="004A19D6" w:rsidRDefault="004A19D6" w:rsidP="004A19D6">
      <w:pPr>
        <w:rPr>
          <w:rFonts w:ascii="Arial" w:hAnsi="Arial" w:cs="Arial"/>
          <w:b/>
          <w:noProof/>
          <w:sz w:val="24"/>
          <w:szCs w:val="24"/>
        </w:rPr>
      </w:pPr>
    </w:p>
    <w:p w:rsidR="004A19D6" w:rsidRPr="000E3D2F" w:rsidRDefault="004A19D6" w:rsidP="004A19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D2F">
        <w:rPr>
          <w:rFonts w:ascii="Arial" w:hAnsi="Arial" w:cs="Arial"/>
          <w:b/>
          <w:bCs/>
          <w:sz w:val="24"/>
          <w:szCs w:val="24"/>
        </w:rPr>
        <w:t>ПОСТАНОВЛЕНИЕ</w:t>
      </w:r>
      <w:r w:rsidR="00C32C81">
        <w:rPr>
          <w:rFonts w:ascii="Arial" w:hAnsi="Arial" w:cs="Arial"/>
          <w:b/>
          <w:bCs/>
          <w:sz w:val="24"/>
          <w:szCs w:val="24"/>
        </w:rPr>
        <w:t xml:space="preserve"> (проект)</w:t>
      </w:r>
    </w:p>
    <w:p w:rsidR="000E3D2F" w:rsidRPr="000E3D2F" w:rsidRDefault="004A19D6" w:rsidP="008670F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3D2F">
        <w:rPr>
          <w:rFonts w:ascii="Arial" w:hAnsi="Arial" w:cs="Arial"/>
          <w:b/>
          <w:bCs/>
          <w:sz w:val="24"/>
          <w:szCs w:val="24"/>
        </w:rPr>
        <w:tab/>
      </w:r>
      <w:r w:rsidRPr="000E3D2F">
        <w:rPr>
          <w:rFonts w:ascii="Arial" w:hAnsi="Arial" w:cs="Arial"/>
          <w:b/>
          <w:bCs/>
          <w:sz w:val="24"/>
          <w:szCs w:val="24"/>
        </w:rPr>
        <w:tab/>
      </w:r>
      <w:r w:rsidRPr="000E3D2F">
        <w:rPr>
          <w:rFonts w:ascii="Arial" w:hAnsi="Arial" w:cs="Arial"/>
          <w:b/>
          <w:bCs/>
          <w:sz w:val="24"/>
          <w:szCs w:val="24"/>
        </w:rPr>
        <w:tab/>
      </w:r>
      <w:r w:rsidRPr="000E3D2F">
        <w:rPr>
          <w:rFonts w:ascii="Arial" w:hAnsi="Arial" w:cs="Arial"/>
          <w:b/>
          <w:bCs/>
          <w:sz w:val="24"/>
          <w:szCs w:val="24"/>
        </w:rPr>
        <w:tab/>
      </w:r>
      <w:r w:rsidRPr="000E3D2F">
        <w:rPr>
          <w:rFonts w:ascii="Arial" w:hAnsi="Arial" w:cs="Arial"/>
          <w:b/>
          <w:bCs/>
          <w:sz w:val="24"/>
          <w:szCs w:val="24"/>
        </w:rPr>
        <w:tab/>
      </w:r>
      <w:r w:rsidRPr="000E3D2F">
        <w:rPr>
          <w:rFonts w:ascii="Arial" w:hAnsi="Arial" w:cs="Arial"/>
          <w:b/>
          <w:bCs/>
          <w:sz w:val="24"/>
          <w:szCs w:val="24"/>
        </w:rPr>
        <w:tab/>
      </w:r>
      <w:r w:rsidRPr="000E3D2F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</w:p>
    <w:p w:rsidR="004A19D6" w:rsidRPr="000E3D2F" w:rsidRDefault="004A19D6" w:rsidP="004A19D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E3D2F" w:rsidRPr="000E3D2F" w:rsidRDefault="000E3D2F" w:rsidP="000E3D2F">
      <w:pPr>
        <w:pStyle w:val="1"/>
        <w:rPr>
          <w:rFonts w:ascii="Arial" w:hAnsi="Arial" w:cs="Arial"/>
        </w:rPr>
      </w:pPr>
      <w:r w:rsidRPr="000E3D2F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Чилековского сельского поселения на 2022 год</w:t>
      </w:r>
      <w:bookmarkStart w:id="0" w:name="_GoBack"/>
      <w:bookmarkEnd w:id="0"/>
    </w:p>
    <w:p w:rsidR="000E3D2F" w:rsidRPr="000E3D2F" w:rsidRDefault="000E3D2F" w:rsidP="000E3D2F">
      <w:pPr>
        <w:rPr>
          <w:rFonts w:ascii="Arial" w:hAnsi="Arial" w:cs="Arial"/>
          <w:sz w:val="24"/>
          <w:szCs w:val="24"/>
        </w:rPr>
      </w:pP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3D2F">
        <w:rPr>
          <w:rFonts w:ascii="Arial" w:hAnsi="Arial" w:cs="Arial"/>
          <w:sz w:val="24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Уставом Чилековского  сельского поселения, администрация Чилековского сельского поселения </w:t>
      </w:r>
      <w:proofErr w:type="spellStart"/>
      <w:proofErr w:type="gramStart"/>
      <w:r w:rsidRPr="000E3D2F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0E3D2F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0E3D2F">
        <w:rPr>
          <w:rFonts w:ascii="Arial" w:hAnsi="Arial" w:cs="Arial"/>
          <w:sz w:val="24"/>
          <w:szCs w:val="24"/>
        </w:rPr>
        <w:t>н</w:t>
      </w:r>
      <w:proofErr w:type="spellEnd"/>
      <w:r w:rsidRPr="000E3D2F">
        <w:rPr>
          <w:rFonts w:ascii="Arial" w:hAnsi="Arial" w:cs="Arial"/>
          <w:sz w:val="24"/>
          <w:szCs w:val="24"/>
        </w:rPr>
        <w:t xml:space="preserve"> о в л я е т: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  контроля на территории Чилековского сельского поселения на 2022 год согласно Приложению.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E3D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администрации Чилековского сельского поселения Авдеева А.А.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 xml:space="preserve">3. Настоящее постановление вступает в силу с 1 января 2022 г. 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0E3D2F">
        <w:rPr>
          <w:rFonts w:ascii="Arial" w:hAnsi="Arial" w:cs="Arial"/>
          <w:sz w:val="24"/>
          <w:szCs w:val="24"/>
        </w:rPr>
        <w:t>Чилековского</w:t>
      </w:r>
      <w:r w:rsidRPr="000E3D2F">
        <w:rPr>
          <w:rFonts w:ascii="Arial" w:hAnsi="Arial" w:cs="Arial"/>
          <w:sz w:val="24"/>
          <w:szCs w:val="24"/>
        </w:rPr>
        <w:tab/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сельского поселения                                                       А.А. Авдеев</w:t>
      </w:r>
    </w:p>
    <w:p w:rsidR="000E3D2F" w:rsidRPr="000E3D2F" w:rsidRDefault="000E3D2F" w:rsidP="000E3D2F">
      <w:pPr>
        <w:rPr>
          <w:rFonts w:ascii="Arial" w:hAnsi="Arial" w:cs="Arial"/>
          <w:sz w:val="24"/>
          <w:szCs w:val="24"/>
        </w:rPr>
      </w:pPr>
    </w:p>
    <w:p w:rsidR="000E3D2F" w:rsidRPr="000E3D2F" w:rsidRDefault="000E3D2F" w:rsidP="000E3D2F">
      <w:pPr>
        <w:jc w:val="right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br w:type="page"/>
      </w:r>
      <w:r w:rsidRPr="000E3D2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E3D2F" w:rsidRPr="000E3D2F" w:rsidRDefault="000E3D2F" w:rsidP="000E3D2F">
      <w:pPr>
        <w:jc w:val="right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E3D2F" w:rsidRPr="000E3D2F" w:rsidRDefault="000E3D2F" w:rsidP="000E3D2F">
      <w:pPr>
        <w:jc w:val="right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Чилековского сельского поселения</w:t>
      </w:r>
    </w:p>
    <w:p w:rsidR="000E3D2F" w:rsidRPr="000E3D2F" w:rsidRDefault="000E3D2F" w:rsidP="000E3D2F">
      <w:pPr>
        <w:jc w:val="right"/>
        <w:rPr>
          <w:rFonts w:ascii="Arial" w:hAnsi="Arial" w:cs="Arial"/>
          <w:sz w:val="24"/>
          <w:szCs w:val="24"/>
        </w:rPr>
      </w:pPr>
    </w:p>
    <w:p w:rsidR="000E3D2F" w:rsidRPr="000E3D2F" w:rsidRDefault="000E3D2F" w:rsidP="000E3D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0E3D2F" w:rsidRPr="000E3D2F" w:rsidRDefault="000E3D2F" w:rsidP="000E3D2F">
      <w:pPr>
        <w:jc w:val="right"/>
        <w:rPr>
          <w:rFonts w:ascii="Arial" w:hAnsi="Arial" w:cs="Arial"/>
          <w:sz w:val="24"/>
          <w:szCs w:val="24"/>
        </w:rPr>
      </w:pPr>
    </w:p>
    <w:p w:rsidR="000E3D2F" w:rsidRPr="000E3D2F" w:rsidRDefault="000E3D2F" w:rsidP="000E3D2F">
      <w:pPr>
        <w:jc w:val="center"/>
        <w:rPr>
          <w:rFonts w:ascii="Arial" w:hAnsi="Arial" w:cs="Arial"/>
          <w:b/>
          <w:sz w:val="24"/>
          <w:szCs w:val="24"/>
        </w:rPr>
      </w:pPr>
      <w:r w:rsidRPr="000E3D2F">
        <w:rPr>
          <w:rFonts w:ascii="Arial" w:hAnsi="Arial" w:cs="Arial"/>
          <w:b/>
          <w:sz w:val="24"/>
          <w:szCs w:val="24"/>
        </w:rPr>
        <w:t>ПРОГРАММА</w:t>
      </w:r>
    </w:p>
    <w:p w:rsidR="000E3D2F" w:rsidRPr="000E3D2F" w:rsidRDefault="000E3D2F" w:rsidP="000E3D2F">
      <w:pPr>
        <w:jc w:val="center"/>
        <w:rPr>
          <w:rFonts w:ascii="Arial" w:hAnsi="Arial" w:cs="Arial"/>
          <w:b/>
          <w:sz w:val="24"/>
          <w:szCs w:val="24"/>
        </w:rPr>
      </w:pPr>
      <w:r w:rsidRPr="000E3D2F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Чилековского сельского поселения на 2022 год</w:t>
      </w:r>
    </w:p>
    <w:p w:rsidR="000E3D2F" w:rsidRPr="000E3D2F" w:rsidRDefault="000E3D2F" w:rsidP="000E3D2F">
      <w:pPr>
        <w:jc w:val="center"/>
        <w:rPr>
          <w:rFonts w:ascii="Arial" w:hAnsi="Arial" w:cs="Arial"/>
          <w:b/>
          <w:sz w:val="24"/>
          <w:szCs w:val="24"/>
        </w:rPr>
      </w:pPr>
    </w:p>
    <w:p w:rsidR="000E3D2F" w:rsidRPr="000E3D2F" w:rsidRDefault="000E3D2F" w:rsidP="000E3D2F">
      <w:pPr>
        <w:jc w:val="center"/>
        <w:rPr>
          <w:rFonts w:ascii="Arial" w:hAnsi="Arial" w:cs="Arial"/>
          <w:b/>
          <w:sz w:val="24"/>
          <w:szCs w:val="24"/>
        </w:rPr>
      </w:pPr>
      <w:r w:rsidRPr="000E3D2F">
        <w:rPr>
          <w:rFonts w:ascii="Arial" w:hAnsi="Arial" w:cs="Arial"/>
          <w:b/>
          <w:sz w:val="24"/>
          <w:szCs w:val="24"/>
        </w:rPr>
        <w:t>1. Общие положения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E3D2F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Чилековского сельского поселения 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Чилековского сельского поселения (далее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 xml:space="preserve">1.2. Программа профилактики реализуется в 2022 году и состоит из </w:t>
      </w:r>
      <w:r w:rsidRPr="000E3D2F">
        <w:rPr>
          <w:rStyle w:val="11"/>
          <w:rFonts w:ascii="Arial" w:hAnsi="Arial" w:cs="Arial"/>
          <w:szCs w:val="24"/>
        </w:rPr>
        <w:t>следующих разделов: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Style w:val="1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0E3D2F">
        <w:rPr>
          <w:rFonts w:ascii="Arial" w:hAnsi="Arial" w:cs="Arial"/>
          <w:sz w:val="24"/>
          <w:szCs w:val="24"/>
        </w:rPr>
        <w:t xml:space="preserve"> (далее - аналитическая часть);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Style w:val="11"/>
          <w:rFonts w:ascii="Arial" w:hAnsi="Arial" w:cs="Arial"/>
          <w:szCs w:val="24"/>
        </w:rPr>
        <w:t>б) цели и задачи реализации программы профилактики;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Style w:val="1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Style w:val="1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</w:p>
    <w:p w:rsidR="000E3D2F" w:rsidRPr="000E3D2F" w:rsidRDefault="000E3D2F" w:rsidP="000E3D2F">
      <w:pPr>
        <w:jc w:val="center"/>
        <w:rPr>
          <w:rFonts w:ascii="Arial" w:hAnsi="Arial" w:cs="Arial"/>
          <w:b/>
          <w:sz w:val="24"/>
          <w:szCs w:val="24"/>
        </w:rPr>
      </w:pPr>
      <w:r w:rsidRPr="000E3D2F">
        <w:rPr>
          <w:rFonts w:ascii="Arial" w:hAnsi="Arial" w:cs="Arial"/>
          <w:b/>
          <w:sz w:val="24"/>
          <w:szCs w:val="24"/>
        </w:rPr>
        <w:t>2. Аналитическая часть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i/>
          <w:color w:val="FB290D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 xml:space="preserve">"Ранее муниципальный жилищный контроль на территории Чилековского сельского поселения не осуществлялся, в </w:t>
      </w:r>
      <w:proofErr w:type="gramStart"/>
      <w:r w:rsidRPr="000E3D2F">
        <w:rPr>
          <w:rFonts w:ascii="Arial" w:hAnsi="Arial" w:cs="Arial"/>
          <w:sz w:val="24"/>
          <w:szCs w:val="24"/>
        </w:rPr>
        <w:t>связи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0E3D2F">
        <w:rPr>
          <w:rFonts w:ascii="Arial" w:hAnsi="Arial" w:cs="Arial"/>
          <w:i/>
          <w:sz w:val="24"/>
          <w:szCs w:val="24"/>
        </w:rPr>
        <w:t>.".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i/>
          <w:color w:val="FB290D"/>
          <w:sz w:val="24"/>
          <w:szCs w:val="24"/>
        </w:rPr>
      </w:pPr>
    </w:p>
    <w:p w:rsidR="000E3D2F" w:rsidRPr="000E3D2F" w:rsidRDefault="000E3D2F" w:rsidP="000E3D2F">
      <w:pPr>
        <w:jc w:val="center"/>
        <w:rPr>
          <w:rFonts w:ascii="Arial" w:hAnsi="Arial" w:cs="Arial"/>
          <w:b/>
          <w:sz w:val="24"/>
          <w:szCs w:val="24"/>
        </w:rPr>
      </w:pPr>
      <w:r w:rsidRPr="000E3D2F">
        <w:rPr>
          <w:rFonts w:ascii="Arial" w:hAnsi="Arial" w:cs="Arial"/>
          <w:b/>
          <w:sz w:val="24"/>
          <w:szCs w:val="24"/>
        </w:rPr>
        <w:t>3. Цели и задачи реализации программы профилактики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3.1. Целями Программы профилактики являются: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 xml:space="preserve">а) предупреждение </w:t>
      </w:r>
      <w:proofErr w:type="gramStart"/>
      <w:r w:rsidRPr="000E3D2F">
        <w:rPr>
          <w:rFonts w:ascii="Arial" w:hAnsi="Arial" w:cs="Arial"/>
          <w:sz w:val="24"/>
          <w:szCs w:val="24"/>
        </w:rPr>
        <w:t>нарушений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б) снижение административной нагрузки на подконтрольные субъекты;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требований;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</w:p>
    <w:p w:rsidR="000E3D2F" w:rsidRPr="000E3D2F" w:rsidRDefault="000E3D2F" w:rsidP="000E3D2F">
      <w:pPr>
        <w:jc w:val="center"/>
        <w:rPr>
          <w:rFonts w:ascii="Arial" w:hAnsi="Arial" w:cs="Arial"/>
          <w:b/>
          <w:sz w:val="24"/>
          <w:szCs w:val="24"/>
        </w:rPr>
      </w:pPr>
      <w:r w:rsidRPr="000E3D2F">
        <w:rPr>
          <w:rFonts w:ascii="Arial" w:hAnsi="Arial" w:cs="Arial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3691"/>
        <w:gridCol w:w="2936"/>
        <w:gridCol w:w="2346"/>
      </w:tblGrid>
      <w:tr w:rsidR="000E3D2F" w:rsidRPr="000E3D2F" w:rsidTr="00C0595B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3D2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E3D2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E3D2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0E3D2F" w:rsidRPr="000E3D2F" w:rsidTr="00C0595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D2F" w:rsidRPr="000E3D2F" w:rsidTr="00C0595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1 раз в год до 30 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Глухова Д.В.</w:t>
            </w:r>
          </w:p>
        </w:tc>
      </w:tr>
      <w:tr w:rsidR="000E3D2F" w:rsidRPr="000E3D2F" w:rsidTr="00C0595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Глухова Д.В.</w:t>
            </w:r>
          </w:p>
        </w:tc>
      </w:tr>
      <w:tr w:rsidR="000E3D2F" w:rsidRPr="000E3D2F" w:rsidTr="00C0595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Глухова Д.В.</w:t>
            </w:r>
          </w:p>
        </w:tc>
      </w:tr>
      <w:tr w:rsidR="000E3D2F" w:rsidRPr="000E3D2F" w:rsidTr="00C0595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2F" w:rsidRPr="000E3D2F" w:rsidRDefault="000E3D2F" w:rsidP="00C05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D2F">
              <w:rPr>
                <w:rFonts w:ascii="Arial" w:hAnsi="Arial" w:cs="Arial"/>
                <w:sz w:val="24"/>
                <w:szCs w:val="24"/>
              </w:rPr>
              <w:t>Глухова Д.В.</w:t>
            </w:r>
          </w:p>
        </w:tc>
      </w:tr>
    </w:tbl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4.2. Организация консультирования в программе профилактики рисков причинения вреда (ущерба</w:t>
      </w:r>
      <w:proofErr w:type="gramStart"/>
      <w:r w:rsidRPr="000E3D2F">
        <w:rPr>
          <w:rFonts w:ascii="Arial" w:hAnsi="Arial" w:cs="Arial"/>
          <w:sz w:val="24"/>
          <w:szCs w:val="24"/>
        </w:rPr>
        <w:t>)о</w:t>
      </w:r>
      <w:proofErr w:type="gramEnd"/>
      <w:r w:rsidRPr="000E3D2F">
        <w:rPr>
          <w:rFonts w:ascii="Arial" w:hAnsi="Arial" w:cs="Arial"/>
          <w:sz w:val="24"/>
          <w:szCs w:val="24"/>
        </w:rPr>
        <w:t>храняемым законом ценностям при осуществлении муниципального жилищного контроля Чилековского сельского поселения.</w:t>
      </w:r>
    </w:p>
    <w:p w:rsidR="000E3D2F" w:rsidRPr="000E3D2F" w:rsidRDefault="000E3D2F" w:rsidP="000E3D2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Инспекторы осуществляют консультирование консультируемых лиц и их представителей:</w:t>
      </w:r>
    </w:p>
    <w:p w:rsidR="000E3D2F" w:rsidRPr="000E3D2F" w:rsidRDefault="000E3D2F" w:rsidP="000E3D2F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E3D2F">
        <w:rPr>
          <w:rFonts w:ascii="Arial" w:hAnsi="Arial" w:cs="Arial"/>
          <w:szCs w:val="24"/>
        </w:rPr>
        <w:t xml:space="preserve">в виде устных разъяснений по телефону, посредством </w:t>
      </w:r>
      <w:proofErr w:type="spellStart"/>
      <w:r w:rsidRPr="000E3D2F">
        <w:rPr>
          <w:rFonts w:ascii="Arial" w:hAnsi="Arial" w:cs="Arial"/>
          <w:szCs w:val="24"/>
        </w:rPr>
        <w:t>видео-конференц-связи</w:t>
      </w:r>
      <w:proofErr w:type="spellEnd"/>
      <w:r w:rsidRPr="000E3D2F">
        <w:rPr>
          <w:rFonts w:ascii="Arial" w:hAnsi="Arial" w:cs="Arial"/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0E3D2F" w:rsidRPr="000E3D2F" w:rsidRDefault="000E3D2F" w:rsidP="000E3D2F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E3D2F">
        <w:rPr>
          <w:rFonts w:ascii="Arial" w:hAnsi="Arial" w:cs="Arial"/>
          <w:szCs w:val="24"/>
        </w:rPr>
        <w:lastRenderedPageBreak/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E3D2F" w:rsidRPr="000E3D2F" w:rsidRDefault="000E3D2F" w:rsidP="000E3D2F">
      <w:pPr>
        <w:jc w:val="center"/>
        <w:rPr>
          <w:rFonts w:ascii="Arial" w:hAnsi="Arial" w:cs="Arial"/>
          <w:b/>
          <w:sz w:val="24"/>
          <w:szCs w:val="24"/>
        </w:rPr>
      </w:pPr>
      <w:r w:rsidRPr="000E3D2F">
        <w:rPr>
          <w:rFonts w:ascii="Arial" w:hAnsi="Arial" w:cs="Arial"/>
          <w:b/>
          <w:sz w:val="24"/>
          <w:szCs w:val="24"/>
        </w:rPr>
        <w:t xml:space="preserve">5. Показатели результативности и эффективности </w:t>
      </w:r>
      <w:r w:rsidRPr="000E3D2F">
        <w:rPr>
          <w:rFonts w:ascii="Arial" w:hAnsi="Arial" w:cs="Arial"/>
          <w:sz w:val="24"/>
          <w:szCs w:val="24"/>
        </w:rPr>
        <w:br/>
      </w:r>
      <w:r w:rsidRPr="000E3D2F">
        <w:rPr>
          <w:rFonts w:ascii="Arial" w:hAnsi="Arial" w:cs="Arial"/>
          <w:b/>
          <w:sz w:val="24"/>
          <w:szCs w:val="24"/>
        </w:rPr>
        <w:t>Программы профилактики</w:t>
      </w: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3D2F" w:rsidRPr="000E3D2F" w:rsidRDefault="000E3D2F" w:rsidP="000E3D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Номер показателя</w:t>
      </w:r>
      <w:r w:rsidRPr="000E3D2F">
        <w:rPr>
          <w:rFonts w:ascii="Arial" w:hAnsi="Arial" w:cs="Arial"/>
          <w:sz w:val="24"/>
          <w:szCs w:val="24"/>
        </w:rPr>
        <w:tab/>
        <w:t>Наименование показателя</w:t>
      </w:r>
      <w:r w:rsidRPr="000E3D2F">
        <w:rPr>
          <w:rFonts w:ascii="Arial" w:hAnsi="Arial" w:cs="Arial"/>
          <w:sz w:val="24"/>
          <w:szCs w:val="24"/>
        </w:rPr>
        <w:tab/>
        <w:t>Формула расчета</w:t>
      </w:r>
      <w:r w:rsidRPr="000E3D2F">
        <w:rPr>
          <w:rFonts w:ascii="Arial" w:hAnsi="Arial" w:cs="Arial"/>
          <w:sz w:val="24"/>
          <w:szCs w:val="24"/>
        </w:rPr>
        <w:tab/>
        <w:t>Комментарии                           (интерпретация значений)</w:t>
      </w:r>
      <w:r w:rsidRPr="000E3D2F">
        <w:rPr>
          <w:rFonts w:ascii="Arial" w:hAnsi="Arial" w:cs="Arial"/>
          <w:sz w:val="24"/>
          <w:szCs w:val="24"/>
        </w:rPr>
        <w:tab/>
        <w:t>Базовое значение показателя</w:t>
      </w:r>
      <w:r w:rsidRPr="000E3D2F">
        <w:rPr>
          <w:rFonts w:ascii="Arial" w:hAnsi="Arial" w:cs="Arial"/>
          <w:sz w:val="24"/>
          <w:szCs w:val="24"/>
        </w:rPr>
        <w:tab/>
        <w:t>Международное сопоставление показателя</w:t>
      </w:r>
      <w:r w:rsidRPr="000E3D2F">
        <w:rPr>
          <w:rFonts w:ascii="Arial" w:hAnsi="Arial" w:cs="Arial"/>
          <w:sz w:val="24"/>
          <w:szCs w:val="24"/>
        </w:rPr>
        <w:tab/>
        <w:t>Целевые значения показателей</w:t>
      </w:r>
      <w:r w:rsidRPr="000E3D2F">
        <w:rPr>
          <w:rFonts w:ascii="Arial" w:hAnsi="Arial" w:cs="Arial"/>
          <w:sz w:val="24"/>
          <w:szCs w:val="24"/>
        </w:rPr>
        <w:tab/>
        <w:t>Источники данных для определения значений показателя</w:t>
      </w:r>
      <w:r w:rsidRPr="000E3D2F">
        <w:rPr>
          <w:rFonts w:ascii="Arial" w:hAnsi="Arial" w:cs="Arial"/>
          <w:sz w:val="24"/>
          <w:szCs w:val="24"/>
        </w:rPr>
        <w:tab/>
        <w:t>Сведения о документах стратегического планирования</w:t>
      </w:r>
      <w:proofErr w:type="gramStart"/>
      <w:r w:rsidRPr="000E3D2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содержащих показатель (при его наличии)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  <w:t xml:space="preserve">Предыдущий </w:t>
      </w:r>
      <w:proofErr w:type="gramStart"/>
      <w:r w:rsidRPr="000E3D2F">
        <w:rPr>
          <w:rFonts w:ascii="Arial" w:hAnsi="Arial" w:cs="Arial"/>
          <w:sz w:val="24"/>
          <w:szCs w:val="24"/>
        </w:rPr>
        <w:t>год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будущий год</w:t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ab/>
        <w:t>КЛЮЧЕВЫЕПОКАЗАТЕЛИ</w:t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1</w:t>
      </w:r>
      <w:r w:rsidRPr="000E3D2F">
        <w:rPr>
          <w:rFonts w:ascii="Arial" w:hAnsi="Arial" w:cs="Arial"/>
          <w:sz w:val="24"/>
          <w:szCs w:val="24"/>
        </w:rPr>
        <w:tab/>
        <w:t xml:space="preserve">Показатели, отражающие уровень минимизации вреда (ущерба) охраняемым законом ценностям, 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Уровень устранения риска причинения вреда (ущерба)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1.1.</w:t>
      </w:r>
      <w:r w:rsidRPr="000E3D2F">
        <w:rPr>
          <w:rFonts w:ascii="Arial" w:hAnsi="Arial" w:cs="Arial"/>
          <w:sz w:val="24"/>
          <w:szCs w:val="24"/>
        </w:rPr>
        <w:tab/>
        <w:t xml:space="preserve">Материальный ущерб, причиненный гражданам, организациямигосударствуврезультатенарушенийобязательныхтребованийорганизациями, осуществляющимипредоставлениекоммунальныхуслугсобственникамипользователямпомещенийвмногоквартирныхдомахижилыхдомов, в процентах </w:t>
      </w:r>
      <w:proofErr w:type="spellStart"/>
      <w:r w:rsidRPr="000E3D2F">
        <w:rPr>
          <w:rFonts w:ascii="Arial" w:hAnsi="Arial" w:cs="Arial"/>
          <w:sz w:val="24"/>
          <w:szCs w:val="24"/>
        </w:rPr>
        <w:t>отвалового</w:t>
      </w:r>
      <w:proofErr w:type="spellEnd"/>
      <w:r w:rsidRPr="000E3D2F">
        <w:rPr>
          <w:rFonts w:ascii="Arial" w:hAnsi="Arial" w:cs="Arial"/>
          <w:sz w:val="24"/>
          <w:szCs w:val="24"/>
        </w:rPr>
        <w:t xml:space="preserve"> регионального продукта</w:t>
      </w:r>
      <w:r w:rsidRPr="000E3D2F">
        <w:rPr>
          <w:rFonts w:ascii="Arial" w:hAnsi="Arial" w:cs="Arial"/>
          <w:sz w:val="24"/>
          <w:szCs w:val="24"/>
        </w:rPr>
        <w:tab/>
        <w:t xml:space="preserve">- суммы перерасчета незаконно начисленной платы гражданам, организациямигосударствуврезультатенарушенийобязательныхтребованийорганизациями, осуществляющимипредоставлениекоммунальныхуслугсобственникамипользователямпомещенийвмногоквартирныхдомахижилыхдомов, млн. </w:t>
      </w:r>
      <w:proofErr w:type="spellStart"/>
      <w:r w:rsidRPr="000E3D2F">
        <w:rPr>
          <w:rFonts w:ascii="Arial" w:hAnsi="Arial" w:cs="Arial"/>
          <w:sz w:val="24"/>
          <w:szCs w:val="24"/>
        </w:rPr>
        <w:t>руб</w:t>
      </w:r>
      <w:proofErr w:type="spellEnd"/>
      <w:r w:rsidRPr="000E3D2F">
        <w:rPr>
          <w:rFonts w:ascii="Arial" w:hAnsi="Arial" w:cs="Arial"/>
          <w:sz w:val="24"/>
          <w:szCs w:val="24"/>
        </w:rPr>
        <w:t xml:space="preserve">; ВРП – утвержденный валовой региональный продукт, млн. </w:t>
      </w:r>
      <w:proofErr w:type="spellStart"/>
      <w:r w:rsidRPr="000E3D2F">
        <w:rPr>
          <w:rFonts w:ascii="Arial" w:hAnsi="Arial" w:cs="Arial"/>
          <w:sz w:val="24"/>
          <w:szCs w:val="24"/>
        </w:rPr>
        <w:t>руб</w:t>
      </w:r>
      <w:proofErr w:type="spellEnd"/>
      <w:proofErr w:type="gramStart"/>
      <w:r w:rsidRPr="000E3D2F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учет у принимаются значение показателя с точностью не менее 1 сотой (два знака после запятой), показатели с точностью менее 1 сотой приравниваются к нулю. 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ab/>
        <w:t>Статистические данные контрольного органа: журнал  0 распоряжений, реестр проверок статистические данные (</w:t>
      </w:r>
      <w:proofErr w:type="spellStart"/>
      <w:r w:rsidRPr="000E3D2F">
        <w:rPr>
          <w:rFonts w:ascii="Arial" w:hAnsi="Arial" w:cs="Arial"/>
          <w:sz w:val="24"/>
          <w:szCs w:val="24"/>
        </w:rPr>
        <w:t>Волгоградстат</w:t>
      </w:r>
      <w:proofErr w:type="spellEnd"/>
      <w:r w:rsidRPr="000E3D2F">
        <w:rPr>
          <w:rFonts w:ascii="Arial" w:hAnsi="Arial" w:cs="Arial"/>
          <w:sz w:val="24"/>
          <w:szCs w:val="24"/>
        </w:rPr>
        <w:t>)</w:t>
      </w:r>
      <w:r w:rsidRPr="000E3D2F">
        <w:rPr>
          <w:rFonts w:ascii="Arial" w:hAnsi="Arial" w:cs="Arial"/>
          <w:sz w:val="24"/>
          <w:szCs w:val="24"/>
        </w:rPr>
        <w:tab/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1.2.</w:t>
      </w:r>
      <w:r w:rsidRPr="000E3D2F">
        <w:rPr>
          <w:rFonts w:ascii="Arial" w:hAnsi="Arial" w:cs="Arial"/>
          <w:sz w:val="24"/>
          <w:szCs w:val="24"/>
        </w:rPr>
        <w:tab/>
        <w:t xml:space="preserve">Доля выявленных случаев нарушений обязательных требований, повлекших причинение вреда жизни, здоровью граждан от общего количества </w:t>
      </w:r>
      <w:r w:rsidRPr="000E3D2F">
        <w:rPr>
          <w:rFonts w:ascii="Arial" w:hAnsi="Arial" w:cs="Arial"/>
          <w:sz w:val="24"/>
          <w:szCs w:val="24"/>
        </w:rPr>
        <w:lastRenderedPageBreak/>
        <w:t>выявленных нарушений</w:t>
      </w:r>
      <w:r w:rsidRPr="000E3D2F">
        <w:rPr>
          <w:rFonts w:ascii="Arial" w:hAnsi="Arial" w:cs="Arial"/>
          <w:sz w:val="24"/>
          <w:szCs w:val="24"/>
        </w:rPr>
        <w:tab/>
      </w:r>
      <w:r w:rsidR="00C32C81">
        <w:rPr>
          <w:rFonts w:ascii="Arial" w:hAnsi="Arial" w:cs="Arial"/>
          <w:sz w:val="24"/>
          <w:szCs w:val="24"/>
        </w:rPr>
        <w:t>проводится проверка</w:t>
      </w:r>
      <w:r w:rsidRPr="000E3D2F">
        <w:rPr>
          <w:rFonts w:ascii="Arial" w:hAnsi="Arial" w:cs="Arial"/>
          <w:sz w:val="24"/>
          <w:szCs w:val="24"/>
        </w:rPr>
        <w:t xml:space="preserve"> – количества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E3D2F">
        <w:rPr>
          <w:rFonts w:ascii="Arial" w:hAnsi="Arial" w:cs="Arial"/>
          <w:sz w:val="24"/>
          <w:szCs w:val="24"/>
        </w:rPr>
        <w:t>Кс</w:t>
      </w:r>
      <w:proofErr w:type="gramStart"/>
      <w:r w:rsidRPr="000E3D2F">
        <w:rPr>
          <w:rFonts w:ascii="Arial" w:hAnsi="Arial" w:cs="Arial"/>
          <w:sz w:val="24"/>
          <w:szCs w:val="24"/>
        </w:rPr>
        <w:t>н</w:t>
      </w:r>
      <w:proofErr w:type="spellEnd"/>
      <w:r w:rsidRPr="000E3D2F">
        <w:rPr>
          <w:rFonts w:ascii="Arial" w:hAnsi="Arial" w:cs="Arial"/>
          <w:sz w:val="24"/>
          <w:szCs w:val="24"/>
        </w:rPr>
        <w:t>-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 общее количество случаев нарушения обязательных требований, выявленных по результатам проверок</w:t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  <w:t xml:space="preserve">Статистические данные контрольного </w:t>
      </w:r>
      <w:r>
        <w:rPr>
          <w:rFonts w:ascii="Arial" w:hAnsi="Arial" w:cs="Arial"/>
          <w:sz w:val="24"/>
          <w:szCs w:val="24"/>
        </w:rPr>
        <w:t>органа;</w:t>
      </w:r>
      <w:r w:rsidRPr="000E3D2F">
        <w:rPr>
          <w:rFonts w:ascii="Arial" w:hAnsi="Arial" w:cs="Arial"/>
          <w:sz w:val="24"/>
          <w:szCs w:val="24"/>
        </w:rPr>
        <w:t xml:space="preserve"> данные ГАСРФ«Правосудие».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ab/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ab/>
        <w:t>ИНДИКАТИВНЫЕ</w:t>
      </w:r>
      <w:r>
        <w:rPr>
          <w:rFonts w:ascii="Arial" w:hAnsi="Arial" w:cs="Arial"/>
          <w:sz w:val="24"/>
          <w:szCs w:val="24"/>
        </w:rPr>
        <w:t xml:space="preserve">  </w:t>
      </w:r>
      <w:r w:rsidRPr="000E3D2F">
        <w:rPr>
          <w:rFonts w:ascii="Arial" w:hAnsi="Arial" w:cs="Arial"/>
          <w:sz w:val="24"/>
          <w:szCs w:val="24"/>
        </w:rPr>
        <w:t>ПОКАЗАТЕЛИ</w:t>
      </w:r>
    </w:p>
    <w:p w:rsid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E3D2F">
        <w:rPr>
          <w:rFonts w:ascii="Arial" w:hAnsi="Arial" w:cs="Arial"/>
          <w:sz w:val="24"/>
          <w:szCs w:val="24"/>
        </w:rPr>
        <w:t>2</w:t>
      </w:r>
      <w:r w:rsidRPr="000E3D2F">
        <w:rPr>
          <w:rFonts w:ascii="Arial" w:hAnsi="Arial" w:cs="Arial"/>
          <w:sz w:val="24"/>
          <w:szCs w:val="24"/>
        </w:rPr>
        <w:tab/>
        <w:t>Показатели, применяемые для мониторинга контрольной деятельности, ее анализа, выявления проблем, возникающих при</w:t>
      </w:r>
      <w:r>
        <w:rPr>
          <w:rFonts w:ascii="Arial" w:hAnsi="Arial" w:cs="Arial"/>
          <w:sz w:val="24"/>
          <w:szCs w:val="24"/>
        </w:rPr>
        <w:t xml:space="preserve"> </w:t>
      </w:r>
      <w:r w:rsidRPr="000E3D2F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</w:t>
      </w:r>
      <w:r w:rsidRPr="000E3D2F">
        <w:rPr>
          <w:rFonts w:ascii="Arial" w:hAnsi="Arial" w:cs="Arial"/>
          <w:sz w:val="24"/>
          <w:szCs w:val="24"/>
        </w:rPr>
        <w:t>осуществлении, и определения причин их возникновения, характеризующих соотношение между степенью устранения риска причинения вреда (ущерба)  и объемом трудовых, материальных и финансовых ресурсов, а также уровень вмешательства в деятельность контролируемых лиц</w:t>
      </w:r>
      <w:proofErr w:type="gramEnd"/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 xml:space="preserve">     2.1. Контрольные мероприятия при взаимодействии с контролируемым лицом</w:t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2.1.1.</w:t>
      </w:r>
      <w:r w:rsidRPr="000E3D2F">
        <w:rPr>
          <w:rFonts w:ascii="Arial" w:hAnsi="Arial" w:cs="Arial"/>
          <w:sz w:val="24"/>
          <w:szCs w:val="24"/>
        </w:rPr>
        <w:tab/>
        <w:t xml:space="preserve">Доляконтрольныхмероприятийврамкахмуниципальногожилищногоконтроля, </w:t>
      </w:r>
      <w:proofErr w:type="gramStart"/>
      <w:r w:rsidRPr="000E3D2F">
        <w:rPr>
          <w:rFonts w:ascii="Arial" w:hAnsi="Arial" w:cs="Arial"/>
          <w:sz w:val="24"/>
          <w:szCs w:val="24"/>
        </w:rPr>
        <w:t>проведенных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в установленные сроки, по отношению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к общему количеству контрольных мероприятий</w:t>
      </w:r>
      <w:proofErr w:type="gramStart"/>
      <w:r w:rsidRPr="000E3D2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проведенных в рамках осуществления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муниципального жилищного контроля</w:t>
      </w:r>
      <w:r w:rsidRPr="000E3D2F">
        <w:rPr>
          <w:rFonts w:ascii="Arial" w:hAnsi="Arial" w:cs="Arial"/>
          <w:sz w:val="24"/>
          <w:szCs w:val="24"/>
        </w:rPr>
        <w:tab/>
        <w:t xml:space="preserve"> </w:t>
      </w:r>
      <w:r w:rsidR="00C32C81">
        <w:rPr>
          <w:rFonts w:ascii="Arial" w:hAnsi="Arial" w:cs="Arial"/>
          <w:sz w:val="24"/>
          <w:szCs w:val="24"/>
        </w:rPr>
        <w:t>проводится проверка</w:t>
      </w:r>
      <w:r w:rsidRPr="000E3D2F">
        <w:rPr>
          <w:rFonts w:ascii="Arial" w:hAnsi="Arial" w:cs="Arial"/>
          <w:sz w:val="24"/>
          <w:szCs w:val="24"/>
        </w:rPr>
        <w:t xml:space="preserve">–количествоконтрольныхмероприятийврамкахмуниципальногожилищногоконтроля, </w:t>
      </w:r>
      <w:proofErr w:type="gramStart"/>
      <w:r w:rsidRPr="000E3D2F">
        <w:rPr>
          <w:rFonts w:ascii="Arial" w:hAnsi="Arial" w:cs="Arial"/>
          <w:sz w:val="24"/>
          <w:szCs w:val="24"/>
        </w:rPr>
        <w:t>проведенных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в установленные сроки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</w:p>
    <w:p w:rsid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Пок–общееколичествопроведенныхконтрольныхмероприятийврамкахмуниципальногожилищногоконтроля</w:t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Статистические данные контрольного органа</w:t>
      </w:r>
      <w:r w:rsidRPr="000E3D2F">
        <w:rPr>
          <w:rFonts w:ascii="Arial" w:hAnsi="Arial" w:cs="Arial"/>
          <w:sz w:val="24"/>
          <w:szCs w:val="24"/>
        </w:rPr>
        <w:tab/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2.1.2.</w:t>
      </w:r>
      <w:r w:rsidRPr="000E3D2F">
        <w:rPr>
          <w:rFonts w:ascii="Arial" w:hAnsi="Arial" w:cs="Arial"/>
          <w:sz w:val="24"/>
          <w:szCs w:val="24"/>
        </w:rPr>
        <w:tab/>
        <w:t>Доля предписаний, признанных незаконными в судебном порядке, по отношению к общему количеству предписаний, выданныхорганоммуниципальногожилищногоконтролявходеосуществлениямуниципальногожилищногоконтроля</w:t>
      </w:r>
      <w:r w:rsidRPr="000E3D2F">
        <w:rPr>
          <w:rFonts w:ascii="Arial" w:hAnsi="Arial" w:cs="Arial"/>
          <w:sz w:val="24"/>
          <w:szCs w:val="24"/>
        </w:rPr>
        <w:tab/>
      </w:r>
      <w:r w:rsidR="00C32C81">
        <w:rPr>
          <w:rFonts w:ascii="Arial" w:hAnsi="Arial" w:cs="Arial"/>
          <w:sz w:val="24"/>
          <w:szCs w:val="24"/>
        </w:rPr>
        <w:t>проводится проверка</w:t>
      </w:r>
      <w:r w:rsidRPr="000E3D2F">
        <w:rPr>
          <w:rFonts w:ascii="Arial" w:hAnsi="Arial" w:cs="Arial"/>
          <w:sz w:val="24"/>
          <w:szCs w:val="24"/>
        </w:rPr>
        <w:t>- количество предписаний,  признанных незаконными в судебном порядке;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E3D2F">
        <w:rPr>
          <w:rFonts w:ascii="Arial" w:hAnsi="Arial" w:cs="Arial"/>
          <w:sz w:val="24"/>
          <w:szCs w:val="24"/>
        </w:rPr>
        <w:lastRenderedPageBreak/>
        <w:t>Про-общее</w:t>
      </w:r>
      <w:proofErr w:type="spellEnd"/>
      <w:r w:rsidRPr="000E3D2F">
        <w:rPr>
          <w:rFonts w:ascii="Arial" w:hAnsi="Arial" w:cs="Arial"/>
          <w:sz w:val="24"/>
          <w:szCs w:val="24"/>
        </w:rPr>
        <w:t xml:space="preserve"> количеству </w:t>
      </w:r>
      <w:r>
        <w:rPr>
          <w:rFonts w:ascii="Arial" w:hAnsi="Arial" w:cs="Arial"/>
          <w:sz w:val="24"/>
          <w:szCs w:val="24"/>
        </w:rPr>
        <w:t>п</w:t>
      </w:r>
      <w:r w:rsidRPr="000E3D2F">
        <w:rPr>
          <w:rFonts w:ascii="Arial" w:hAnsi="Arial" w:cs="Arial"/>
          <w:sz w:val="24"/>
          <w:szCs w:val="24"/>
        </w:rPr>
        <w:t xml:space="preserve">редписаний, выданных </w:t>
      </w:r>
      <w:proofErr w:type="gramStart"/>
      <w:r w:rsidRPr="000E3D2F">
        <w:rPr>
          <w:rFonts w:ascii="Arial" w:hAnsi="Arial" w:cs="Arial"/>
          <w:sz w:val="24"/>
          <w:szCs w:val="24"/>
        </w:rPr>
        <w:t>входе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муниципального жилищного контроля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  <w:t>Статистические данные контрольного органа</w:t>
      </w:r>
      <w:r w:rsidRPr="000E3D2F">
        <w:rPr>
          <w:rFonts w:ascii="Arial" w:hAnsi="Arial" w:cs="Arial"/>
          <w:sz w:val="24"/>
          <w:szCs w:val="24"/>
        </w:rPr>
        <w:tab/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2.1.3.</w:t>
      </w:r>
      <w:r w:rsidRPr="000E3D2F">
        <w:rPr>
          <w:rFonts w:ascii="Arial" w:hAnsi="Arial" w:cs="Arial"/>
          <w:sz w:val="24"/>
          <w:szCs w:val="24"/>
        </w:rPr>
        <w:tab/>
        <w:t>Доля контрольных мероприятий</w:t>
      </w:r>
      <w:proofErr w:type="gramStart"/>
      <w:r w:rsidRPr="000E3D2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проведенных рамках муниципального жилищного контроля, результаты  которых были признаны недействительными</w:t>
      </w:r>
      <w:r w:rsidRPr="000E3D2F">
        <w:rPr>
          <w:rFonts w:ascii="Arial" w:hAnsi="Arial" w:cs="Arial"/>
          <w:sz w:val="24"/>
          <w:szCs w:val="24"/>
        </w:rPr>
        <w:tab/>
      </w:r>
      <w:r w:rsidR="00C32C81">
        <w:rPr>
          <w:rFonts w:ascii="Arial" w:hAnsi="Arial" w:cs="Arial"/>
          <w:sz w:val="24"/>
          <w:szCs w:val="24"/>
        </w:rPr>
        <w:t xml:space="preserve">Проводится проверка </w:t>
      </w:r>
      <w:r w:rsidRPr="000E3D2F">
        <w:rPr>
          <w:rFonts w:ascii="Arial" w:hAnsi="Arial" w:cs="Arial"/>
          <w:sz w:val="24"/>
          <w:szCs w:val="24"/>
        </w:rPr>
        <w:t>–количество контрольных мероприятий , результаты которых были признаны недействительными;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По общему количество контрольных мероприятий</w:t>
      </w:r>
      <w:proofErr w:type="gramStart"/>
      <w:r w:rsidRPr="000E3D2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проведенных в рамках муниципального жилищного контроля</w:t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  <w:t>Статистические данные контрольного органа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ab/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2.1.4.</w:t>
      </w:r>
      <w:r w:rsidRPr="000E3D2F">
        <w:rPr>
          <w:rFonts w:ascii="Arial" w:hAnsi="Arial" w:cs="Arial"/>
          <w:sz w:val="24"/>
          <w:szCs w:val="24"/>
        </w:rPr>
        <w:tab/>
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</w:r>
      <w:proofErr w:type="gramStart"/>
      <w:r w:rsidRPr="000E3D2F">
        <w:rPr>
          <w:rFonts w:ascii="Arial" w:hAnsi="Arial" w:cs="Arial"/>
          <w:sz w:val="24"/>
          <w:szCs w:val="24"/>
        </w:rPr>
        <w:t>результатам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административногонаказанияотобщегоколичествапроведенныхконтрольныхмероприятий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ab/>
      </w:r>
      <w:r w:rsidR="00C32C81">
        <w:rPr>
          <w:rFonts w:ascii="Arial" w:hAnsi="Arial" w:cs="Arial"/>
          <w:sz w:val="24"/>
          <w:szCs w:val="24"/>
        </w:rPr>
        <w:t xml:space="preserve">Проводится проверка </w:t>
      </w:r>
      <w:proofErr w:type="gramStart"/>
      <w:r w:rsidRPr="000E3D2F">
        <w:rPr>
          <w:rFonts w:ascii="Arial" w:hAnsi="Arial" w:cs="Arial"/>
          <w:sz w:val="24"/>
          <w:szCs w:val="24"/>
        </w:rPr>
        <w:t>–к</w:t>
      </w:r>
      <w:proofErr w:type="gramEnd"/>
      <w:r w:rsidRPr="000E3D2F">
        <w:rPr>
          <w:rFonts w:ascii="Arial" w:hAnsi="Arial" w:cs="Arial"/>
          <w:sz w:val="24"/>
          <w:szCs w:val="24"/>
        </w:rPr>
        <w:t>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E3D2F">
        <w:rPr>
          <w:rFonts w:ascii="Arial" w:hAnsi="Arial" w:cs="Arial"/>
          <w:sz w:val="24"/>
          <w:szCs w:val="24"/>
        </w:rPr>
        <w:t>По</w:t>
      </w:r>
      <w:proofErr w:type="gramStart"/>
      <w:r w:rsidRPr="000E3D2F">
        <w:rPr>
          <w:rFonts w:ascii="Arial" w:hAnsi="Arial" w:cs="Arial"/>
          <w:sz w:val="24"/>
          <w:szCs w:val="24"/>
        </w:rPr>
        <w:t>к</w:t>
      </w:r>
      <w:proofErr w:type="spellEnd"/>
      <w:r w:rsidRPr="000E3D2F">
        <w:rPr>
          <w:rFonts w:ascii="Arial" w:hAnsi="Arial" w:cs="Arial"/>
          <w:sz w:val="24"/>
          <w:szCs w:val="24"/>
        </w:rPr>
        <w:t>-</w:t>
      </w:r>
      <w:proofErr w:type="gramEnd"/>
      <w:r w:rsidRPr="000E3D2F">
        <w:rPr>
          <w:rFonts w:ascii="Arial" w:hAnsi="Arial" w:cs="Arial"/>
          <w:sz w:val="24"/>
          <w:szCs w:val="24"/>
        </w:rPr>
        <w:t xml:space="preserve"> общее количество контрольных  мероприятий, проведенных в рамках муниципального жилищного контроля</w:t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  <w:t>Статистические данные контрольного органа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ab/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ab/>
        <w:t>2.2. Мероприятия по контролю без взаимодействия с контролируемым лицом</w:t>
      </w:r>
      <w:r w:rsidRPr="000E3D2F"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ab/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2.2.1.</w:t>
      </w:r>
      <w:r w:rsidRPr="000E3D2F">
        <w:rPr>
          <w:rFonts w:ascii="Arial" w:hAnsi="Arial" w:cs="Arial"/>
          <w:sz w:val="24"/>
          <w:szCs w:val="24"/>
        </w:rPr>
        <w:tab/>
        <w:t>Общее количество контрольных мероприятий</w:t>
      </w:r>
      <w:r w:rsidRPr="000E3D2F">
        <w:rPr>
          <w:rFonts w:ascii="Arial" w:hAnsi="Arial" w:cs="Arial"/>
          <w:sz w:val="24"/>
          <w:szCs w:val="24"/>
        </w:rPr>
        <w:tab/>
        <w:t>статистические данные инспекции</w:t>
      </w:r>
      <w:r w:rsidRPr="000E3D2F">
        <w:rPr>
          <w:rFonts w:ascii="Arial" w:hAnsi="Arial" w:cs="Arial"/>
          <w:sz w:val="24"/>
          <w:szCs w:val="24"/>
        </w:rPr>
        <w:tab/>
        <w:t xml:space="preserve">Статистические данные органа муниципального жилищного </w:t>
      </w:r>
      <w:r>
        <w:rPr>
          <w:rFonts w:ascii="Arial" w:hAnsi="Arial" w:cs="Arial"/>
          <w:sz w:val="24"/>
          <w:szCs w:val="24"/>
        </w:rPr>
        <w:t>контроля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3D2F">
        <w:rPr>
          <w:rFonts w:ascii="Arial" w:hAnsi="Arial" w:cs="Arial"/>
          <w:sz w:val="24"/>
          <w:szCs w:val="24"/>
        </w:rPr>
        <w:t>Статистические данные контрольного органа</w:t>
      </w:r>
      <w:r w:rsidRPr="000E3D2F">
        <w:rPr>
          <w:rFonts w:ascii="Arial" w:hAnsi="Arial" w:cs="Arial"/>
          <w:sz w:val="24"/>
          <w:szCs w:val="24"/>
        </w:rPr>
        <w:tab/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>2.2.2.</w:t>
      </w:r>
      <w:r w:rsidRPr="000E3D2F">
        <w:rPr>
          <w:rFonts w:ascii="Arial" w:hAnsi="Arial" w:cs="Arial"/>
          <w:sz w:val="24"/>
          <w:szCs w:val="24"/>
        </w:rPr>
        <w:tab/>
        <w:t>Доля предписаний, признанных незаконными в судебном порядке, по отношению к общему количеству предписаний, выданных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lastRenderedPageBreak/>
        <w:t>органом муниципального жилищного контроля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 xml:space="preserve">по результатам контрольных мероприятий </w:t>
      </w:r>
      <w:r w:rsidRPr="000E3D2F">
        <w:rPr>
          <w:rFonts w:ascii="Arial" w:hAnsi="Arial" w:cs="Arial"/>
          <w:sz w:val="24"/>
          <w:szCs w:val="24"/>
        </w:rPr>
        <w:tab/>
      </w:r>
      <w:r w:rsidR="00C32C81">
        <w:rPr>
          <w:rFonts w:ascii="Arial" w:hAnsi="Arial" w:cs="Arial"/>
          <w:sz w:val="24"/>
          <w:szCs w:val="24"/>
        </w:rPr>
        <w:t>проводится проверка</w:t>
      </w:r>
      <w:r w:rsidRPr="000E3D2F">
        <w:rPr>
          <w:rFonts w:ascii="Arial" w:hAnsi="Arial" w:cs="Arial"/>
          <w:sz w:val="24"/>
          <w:szCs w:val="24"/>
        </w:rPr>
        <w:tab/>
        <w:t>количество предписаний, выданных органом муниципального жилищного контроля по результатам контрольных  мероприятий признанных незаконными в судебном порядке</w:t>
      </w:r>
    </w:p>
    <w:p w:rsidR="000E3D2F" w:rsidRDefault="00C32C81" w:rsidP="000E3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Проводится проверка</w:t>
      </w:r>
      <w:r w:rsidR="000E3D2F" w:rsidRPr="000E3D2F">
        <w:rPr>
          <w:rFonts w:ascii="Arial" w:hAnsi="Arial" w:cs="Arial"/>
          <w:sz w:val="24"/>
          <w:szCs w:val="24"/>
        </w:rPr>
        <w:t xml:space="preserve"> – количество предписаний, выданных по результатам контрольных мероприятий</w:t>
      </w:r>
      <w:r w:rsidR="000E3D2F" w:rsidRPr="000E3D2F">
        <w:rPr>
          <w:rFonts w:ascii="Arial" w:hAnsi="Arial" w:cs="Arial"/>
          <w:sz w:val="24"/>
          <w:szCs w:val="24"/>
        </w:rPr>
        <w:tab/>
      </w:r>
      <w:r w:rsidR="000E3D2F" w:rsidRPr="000E3D2F">
        <w:rPr>
          <w:rFonts w:ascii="Arial" w:hAnsi="Arial" w:cs="Arial"/>
          <w:sz w:val="24"/>
          <w:szCs w:val="24"/>
        </w:rPr>
        <w:tab/>
      </w:r>
      <w:r w:rsidR="000E3D2F" w:rsidRPr="000E3D2F">
        <w:rPr>
          <w:rFonts w:ascii="Arial" w:hAnsi="Arial" w:cs="Arial"/>
          <w:sz w:val="24"/>
          <w:szCs w:val="24"/>
        </w:rPr>
        <w:tab/>
      </w:r>
      <w:r w:rsidR="000E3D2F" w:rsidRPr="000E3D2F">
        <w:rPr>
          <w:rFonts w:ascii="Arial" w:hAnsi="Arial" w:cs="Arial"/>
          <w:sz w:val="24"/>
          <w:szCs w:val="24"/>
        </w:rPr>
        <w:tab/>
      </w:r>
      <w:r w:rsidR="000E3D2F" w:rsidRPr="000E3D2F">
        <w:rPr>
          <w:rFonts w:ascii="Arial" w:hAnsi="Arial" w:cs="Arial"/>
          <w:sz w:val="24"/>
          <w:szCs w:val="24"/>
        </w:rPr>
        <w:tab/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ab/>
        <w:t>Статистические данные контрольного органа</w:t>
      </w:r>
    </w:p>
    <w:p w:rsidR="000E3D2F" w:rsidRPr="000E3D2F" w:rsidRDefault="000E3D2F" w:rsidP="000E3D2F">
      <w:pPr>
        <w:jc w:val="both"/>
        <w:rPr>
          <w:rFonts w:ascii="Arial" w:hAnsi="Arial" w:cs="Arial"/>
          <w:sz w:val="24"/>
          <w:szCs w:val="24"/>
        </w:rPr>
      </w:pPr>
      <w:r w:rsidRPr="000E3D2F">
        <w:rPr>
          <w:rFonts w:ascii="Arial" w:hAnsi="Arial" w:cs="Arial"/>
          <w:sz w:val="24"/>
          <w:szCs w:val="24"/>
        </w:rPr>
        <w:tab/>
      </w:r>
    </w:p>
    <w:p w:rsidR="00897A4A" w:rsidRPr="000E3D2F" w:rsidRDefault="00897A4A" w:rsidP="004A1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7A4A" w:rsidRPr="000E3D2F" w:rsidSect="00A9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178"/>
    <w:multiLevelType w:val="hybridMultilevel"/>
    <w:tmpl w:val="1FD8EEEC"/>
    <w:lvl w:ilvl="0" w:tplc="E8F23942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D6"/>
    <w:rsid w:val="00081411"/>
    <w:rsid w:val="000C41EF"/>
    <w:rsid w:val="000E3D2F"/>
    <w:rsid w:val="00203143"/>
    <w:rsid w:val="0046755F"/>
    <w:rsid w:val="004A19D6"/>
    <w:rsid w:val="00650FF5"/>
    <w:rsid w:val="0068029E"/>
    <w:rsid w:val="0074535C"/>
    <w:rsid w:val="007C0527"/>
    <w:rsid w:val="00835FA5"/>
    <w:rsid w:val="008670FA"/>
    <w:rsid w:val="00897A4A"/>
    <w:rsid w:val="00A47CF5"/>
    <w:rsid w:val="00A8005B"/>
    <w:rsid w:val="00A95871"/>
    <w:rsid w:val="00BD1223"/>
    <w:rsid w:val="00C32C81"/>
    <w:rsid w:val="00DB1FC1"/>
    <w:rsid w:val="00FB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1"/>
  </w:style>
  <w:style w:type="paragraph" w:styleId="1">
    <w:name w:val="heading 1"/>
    <w:basedOn w:val="a"/>
    <w:next w:val="a"/>
    <w:link w:val="10"/>
    <w:qFormat/>
    <w:rsid w:val="004A19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9D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1">
    <w:name w:val="Обычный1"/>
    <w:rsid w:val="000E3D2F"/>
    <w:rPr>
      <w:rFonts w:ascii="XO Thames" w:hAnsi="XO Thames"/>
      <w:sz w:val="24"/>
    </w:rPr>
  </w:style>
  <w:style w:type="paragraph" w:styleId="a3">
    <w:name w:val="List Paragraph"/>
    <w:basedOn w:val="a"/>
    <w:uiPriority w:val="34"/>
    <w:qFormat/>
    <w:rsid w:val="000E3D2F"/>
    <w:pPr>
      <w:spacing w:after="0"/>
      <w:ind w:left="720"/>
      <w:contextualSpacing/>
    </w:pPr>
    <w:rPr>
      <w:rFonts w:ascii="XO Thames" w:eastAsia="Times New Roman" w:hAnsi="XO Thames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2021-09-29T10:07:00Z</cp:lastPrinted>
  <dcterms:created xsi:type="dcterms:W3CDTF">2021-09-29T05:55:00Z</dcterms:created>
  <dcterms:modified xsi:type="dcterms:W3CDTF">2021-10-01T09:54:00Z</dcterms:modified>
</cp:coreProperties>
</file>